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4EAC7">
      <w:pPr>
        <w:spacing w:line="576" w:lineRule="exact"/>
        <w:rPr>
          <w:rFonts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附件1</w:t>
      </w:r>
    </w:p>
    <w:p w14:paraId="04392C22">
      <w:pPr>
        <w:spacing w:line="240" w:lineRule="auto"/>
        <w:rPr>
          <w:rFonts w:ascii="方正黑体简体" w:hAnsi="方正黑体简体" w:eastAsia="方正黑体简体" w:cs="方正黑体简体"/>
          <w:sz w:val="21"/>
          <w:szCs w:val="21"/>
        </w:rPr>
      </w:pPr>
      <w:bookmarkStart w:id="0" w:name="_GoBack"/>
      <w:bookmarkEnd w:id="0"/>
    </w:p>
    <w:p w14:paraId="48B3AD1A"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pacing w:val="-20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w w:val="95"/>
          <w:sz w:val="44"/>
          <w:szCs w:val="44"/>
        </w:rPr>
        <w:t>广元市利州区高中学校2024年自主公开考核招聘成熟型优秀教师岗位条件一览表</w:t>
      </w:r>
    </w:p>
    <w:p w14:paraId="19EDD5CE">
      <w:pPr>
        <w:spacing w:line="290" w:lineRule="exact"/>
        <w:jc w:val="center"/>
        <w:rPr>
          <w:rFonts w:ascii="仿宋" w:hAnsi="仿宋" w:eastAsia="仿宋"/>
          <w:sz w:val="20"/>
          <w:szCs w:val="20"/>
        </w:rPr>
      </w:pPr>
    </w:p>
    <w:tbl>
      <w:tblPr>
        <w:tblStyle w:val="3"/>
        <w:tblW w:w="13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9"/>
        <w:gridCol w:w="988"/>
        <w:gridCol w:w="1431"/>
        <w:gridCol w:w="1279"/>
        <w:gridCol w:w="1006"/>
        <w:gridCol w:w="712"/>
        <w:gridCol w:w="936"/>
        <w:gridCol w:w="3411"/>
        <w:gridCol w:w="1408"/>
        <w:gridCol w:w="746"/>
        <w:gridCol w:w="1330"/>
      </w:tblGrid>
      <w:tr w14:paraId="547F6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27" w:hRule="atLeast"/>
          <w:tblHeader/>
        </w:trPr>
        <w:tc>
          <w:tcPr>
            <w:tcW w:w="509" w:type="dxa"/>
            <w:vAlign w:val="center"/>
          </w:tcPr>
          <w:p w14:paraId="6464F850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序号</w:t>
            </w:r>
          </w:p>
        </w:tc>
        <w:tc>
          <w:tcPr>
            <w:tcW w:w="988" w:type="dxa"/>
            <w:vAlign w:val="center"/>
          </w:tcPr>
          <w:p w14:paraId="57632216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主管部门</w:t>
            </w:r>
          </w:p>
        </w:tc>
        <w:tc>
          <w:tcPr>
            <w:tcW w:w="1431" w:type="dxa"/>
            <w:vAlign w:val="center"/>
          </w:tcPr>
          <w:p w14:paraId="5580DF29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招聘单位</w:t>
            </w:r>
          </w:p>
          <w:p w14:paraId="5D8C8BDF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名称</w:t>
            </w:r>
          </w:p>
        </w:tc>
        <w:tc>
          <w:tcPr>
            <w:tcW w:w="1279" w:type="dxa"/>
            <w:vAlign w:val="center"/>
          </w:tcPr>
          <w:p w14:paraId="70110F3D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招聘岗位</w:t>
            </w:r>
          </w:p>
        </w:tc>
        <w:tc>
          <w:tcPr>
            <w:tcW w:w="1006" w:type="dxa"/>
            <w:vAlign w:val="center"/>
          </w:tcPr>
          <w:p w14:paraId="09C60089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岗位</w:t>
            </w:r>
          </w:p>
          <w:p w14:paraId="7F4C2DD2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名称</w:t>
            </w:r>
          </w:p>
        </w:tc>
        <w:tc>
          <w:tcPr>
            <w:tcW w:w="712" w:type="dxa"/>
            <w:vAlign w:val="center"/>
          </w:tcPr>
          <w:p w14:paraId="418C513F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招聘</w:t>
            </w: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人数</w:t>
            </w:r>
          </w:p>
        </w:tc>
        <w:tc>
          <w:tcPr>
            <w:tcW w:w="936" w:type="dxa"/>
            <w:vAlign w:val="center"/>
          </w:tcPr>
          <w:p w14:paraId="65C52CB9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学历</w:t>
            </w:r>
          </w:p>
        </w:tc>
        <w:tc>
          <w:tcPr>
            <w:tcW w:w="3411" w:type="dxa"/>
            <w:vAlign w:val="center"/>
          </w:tcPr>
          <w:p w14:paraId="5725BB0A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专　　业</w:t>
            </w:r>
          </w:p>
        </w:tc>
        <w:tc>
          <w:tcPr>
            <w:tcW w:w="1408" w:type="dxa"/>
            <w:vAlign w:val="center"/>
          </w:tcPr>
          <w:p w14:paraId="2A19372D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专业技术职务</w:t>
            </w:r>
          </w:p>
          <w:p w14:paraId="764B6E6D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任职资格</w:t>
            </w:r>
          </w:p>
        </w:tc>
        <w:tc>
          <w:tcPr>
            <w:tcW w:w="746" w:type="dxa"/>
            <w:vAlign w:val="center"/>
          </w:tcPr>
          <w:p w14:paraId="34B1017F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年龄</w:t>
            </w:r>
          </w:p>
        </w:tc>
        <w:tc>
          <w:tcPr>
            <w:tcW w:w="1330" w:type="dxa"/>
            <w:vAlign w:val="center"/>
          </w:tcPr>
          <w:p w14:paraId="17C527EB">
            <w:pPr>
              <w:spacing w:line="260" w:lineRule="exact"/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其它要求</w:t>
            </w:r>
          </w:p>
        </w:tc>
      </w:tr>
      <w:tr w14:paraId="09A30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89" w:hRule="atLeast"/>
        </w:trPr>
        <w:tc>
          <w:tcPr>
            <w:tcW w:w="509" w:type="dxa"/>
            <w:vAlign w:val="center"/>
          </w:tcPr>
          <w:p w14:paraId="32B26748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988" w:type="dxa"/>
            <w:vAlign w:val="center"/>
          </w:tcPr>
          <w:p w14:paraId="0CDCFB1F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广元市</w:t>
            </w:r>
          </w:p>
          <w:p w14:paraId="735FC1E6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利州区</w:t>
            </w:r>
          </w:p>
          <w:p w14:paraId="38A9B4A4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教育局</w:t>
            </w:r>
          </w:p>
        </w:tc>
        <w:tc>
          <w:tcPr>
            <w:tcW w:w="1431" w:type="dxa"/>
            <w:vAlign w:val="center"/>
          </w:tcPr>
          <w:p w14:paraId="749EEBEC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四川省广元市宝轮中学</w:t>
            </w:r>
          </w:p>
        </w:tc>
        <w:tc>
          <w:tcPr>
            <w:tcW w:w="1279" w:type="dxa"/>
            <w:vAlign w:val="center"/>
          </w:tcPr>
          <w:p w14:paraId="5A06790D">
            <w:pPr>
              <w:widowControl/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专业技术岗位十二级</w:t>
            </w:r>
          </w:p>
        </w:tc>
        <w:tc>
          <w:tcPr>
            <w:tcW w:w="1006" w:type="dxa"/>
            <w:vAlign w:val="center"/>
          </w:tcPr>
          <w:p w14:paraId="2754FDDC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高中语文</w:t>
            </w:r>
          </w:p>
        </w:tc>
        <w:tc>
          <w:tcPr>
            <w:tcW w:w="712" w:type="dxa"/>
            <w:vAlign w:val="center"/>
          </w:tcPr>
          <w:p w14:paraId="74D7E4B7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936" w:type="dxa"/>
            <w:vAlign w:val="center"/>
          </w:tcPr>
          <w:p w14:paraId="60C30623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微软雅黑"/>
                <w:sz w:val="20"/>
                <w:szCs w:val="20"/>
              </w:rPr>
              <w:t>大学本科及以上</w:t>
            </w:r>
          </w:p>
        </w:tc>
        <w:tc>
          <w:tcPr>
            <w:tcW w:w="3411" w:type="dxa"/>
            <w:vAlign w:val="center"/>
          </w:tcPr>
          <w:p w14:paraId="37A9FA87">
            <w:pPr>
              <w:widowControl/>
              <w:snapToGrid w:val="0"/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研究生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：中国语言文学、教育（学科教学-语文）</w:t>
            </w:r>
            <w:r>
              <w:rPr>
                <w:rFonts w:hint="eastAsia" w:ascii="仿宋" w:hAnsi="仿宋" w:eastAsia="仿宋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/>
                <w:sz w:val="20"/>
                <w:szCs w:val="20"/>
              </w:rPr>
              <w:t>本  科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：汉语言文学、汉语言、应用语言学、中国语言与文化</w:t>
            </w:r>
          </w:p>
        </w:tc>
        <w:tc>
          <w:tcPr>
            <w:tcW w:w="1408" w:type="dxa"/>
            <w:vAlign w:val="center"/>
          </w:tcPr>
          <w:p w14:paraId="0235455B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具有相应教师资格</w:t>
            </w:r>
          </w:p>
        </w:tc>
        <w:tc>
          <w:tcPr>
            <w:tcW w:w="746" w:type="dxa"/>
            <w:vAlign w:val="center"/>
          </w:tcPr>
          <w:p w14:paraId="2A04E94D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40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周岁及以下</w:t>
            </w:r>
          </w:p>
        </w:tc>
        <w:tc>
          <w:tcPr>
            <w:tcW w:w="1330" w:type="dxa"/>
            <w:vAlign w:val="center"/>
          </w:tcPr>
          <w:p w14:paraId="392DF1DF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最低服务年限5年</w:t>
            </w:r>
          </w:p>
        </w:tc>
      </w:tr>
      <w:tr w14:paraId="5109D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4" w:hRule="atLeast"/>
        </w:trPr>
        <w:tc>
          <w:tcPr>
            <w:tcW w:w="509" w:type="dxa"/>
            <w:vAlign w:val="center"/>
          </w:tcPr>
          <w:p w14:paraId="2E7AA2F4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988" w:type="dxa"/>
            <w:vAlign w:val="center"/>
          </w:tcPr>
          <w:p w14:paraId="0C3F9F7D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广元市</w:t>
            </w:r>
          </w:p>
          <w:p w14:paraId="41A615A2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利州区</w:t>
            </w:r>
          </w:p>
          <w:p w14:paraId="0CF1599A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教育局</w:t>
            </w:r>
          </w:p>
        </w:tc>
        <w:tc>
          <w:tcPr>
            <w:tcW w:w="1431" w:type="dxa"/>
            <w:vAlign w:val="center"/>
          </w:tcPr>
          <w:p w14:paraId="2F4BB70B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四川省广元市宝轮中学</w:t>
            </w:r>
          </w:p>
        </w:tc>
        <w:tc>
          <w:tcPr>
            <w:tcW w:w="1279" w:type="dxa"/>
            <w:vAlign w:val="center"/>
          </w:tcPr>
          <w:p w14:paraId="1752BBBF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专业技术岗位十二级</w:t>
            </w:r>
          </w:p>
        </w:tc>
        <w:tc>
          <w:tcPr>
            <w:tcW w:w="1006" w:type="dxa"/>
            <w:vAlign w:val="center"/>
          </w:tcPr>
          <w:p w14:paraId="6125D89A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高中数学</w:t>
            </w:r>
          </w:p>
        </w:tc>
        <w:tc>
          <w:tcPr>
            <w:tcW w:w="712" w:type="dxa"/>
            <w:vAlign w:val="center"/>
          </w:tcPr>
          <w:p w14:paraId="5A8E257B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936" w:type="dxa"/>
            <w:vAlign w:val="center"/>
          </w:tcPr>
          <w:p w14:paraId="4C313464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微软雅黑"/>
                <w:sz w:val="20"/>
                <w:szCs w:val="20"/>
              </w:rPr>
              <w:t>大学本科及以上</w:t>
            </w:r>
          </w:p>
        </w:tc>
        <w:tc>
          <w:tcPr>
            <w:tcW w:w="3411" w:type="dxa"/>
            <w:vAlign w:val="center"/>
          </w:tcPr>
          <w:p w14:paraId="6D459D2F">
            <w:pPr>
              <w:widowControl/>
              <w:snapToGrid w:val="0"/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研究生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：数学、教育（学科教学-数学）</w:t>
            </w:r>
            <w:r>
              <w:rPr>
                <w:rFonts w:hint="eastAsia" w:ascii="仿宋" w:hAnsi="仿宋" w:eastAsia="仿宋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/>
                <w:sz w:val="20"/>
                <w:szCs w:val="20"/>
              </w:rPr>
              <w:t>本  科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：数学与应用数学、信息与计算科学、数理基础科学、数据计算及应用</w:t>
            </w:r>
          </w:p>
        </w:tc>
        <w:tc>
          <w:tcPr>
            <w:tcW w:w="1408" w:type="dxa"/>
            <w:vAlign w:val="center"/>
          </w:tcPr>
          <w:p w14:paraId="79D378D1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具有相应教师资格</w:t>
            </w:r>
          </w:p>
        </w:tc>
        <w:tc>
          <w:tcPr>
            <w:tcW w:w="746" w:type="dxa"/>
            <w:vAlign w:val="center"/>
          </w:tcPr>
          <w:p w14:paraId="430D4FA7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40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周岁及以下</w:t>
            </w:r>
          </w:p>
        </w:tc>
        <w:tc>
          <w:tcPr>
            <w:tcW w:w="1330" w:type="dxa"/>
            <w:vAlign w:val="center"/>
          </w:tcPr>
          <w:p w14:paraId="33C3FFC1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最低服务年限5年</w:t>
            </w:r>
          </w:p>
        </w:tc>
      </w:tr>
      <w:tr w14:paraId="76D72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4" w:hRule="atLeast"/>
        </w:trPr>
        <w:tc>
          <w:tcPr>
            <w:tcW w:w="509" w:type="dxa"/>
            <w:vAlign w:val="center"/>
          </w:tcPr>
          <w:p w14:paraId="029826BA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988" w:type="dxa"/>
            <w:vAlign w:val="center"/>
          </w:tcPr>
          <w:p w14:paraId="7E138101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广元市</w:t>
            </w:r>
          </w:p>
          <w:p w14:paraId="2180084C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利州区</w:t>
            </w:r>
          </w:p>
          <w:p w14:paraId="12424B16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教育局</w:t>
            </w:r>
          </w:p>
        </w:tc>
        <w:tc>
          <w:tcPr>
            <w:tcW w:w="1431" w:type="dxa"/>
            <w:vAlign w:val="center"/>
          </w:tcPr>
          <w:p w14:paraId="3710342E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四川省广元市宝轮中学</w:t>
            </w:r>
          </w:p>
        </w:tc>
        <w:tc>
          <w:tcPr>
            <w:tcW w:w="1279" w:type="dxa"/>
            <w:vAlign w:val="center"/>
          </w:tcPr>
          <w:p w14:paraId="7F367D65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专业技术岗位十二级</w:t>
            </w:r>
          </w:p>
        </w:tc>
        <w:tc>
          <w:tcPr>
            <w:tcW w:w="1006" w:type="dxa"/>
            <w:vAlign w:val="center"/>
          </w:tcPr>
          <w:p w14:paraId="7161A0E9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高中物理</w:t>
            </w:r>
          </w:p>
        </w:tc>
        <w:tc>
          <w:tcPr>
            <w:tcW w:w="712" w:type="dxa"/>
            <w:vAlign w:val="center"/>
          </w:tcPr>
          <w:p w14:paraId="04424960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936" w:type="dxa"/>
            <w:vAlign w:val="center"/>
          </w:tcPr>
          <w:p w14:paraId="458ECAE5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微软雅黑"/>
                <w:sz w:val="20"/>
                <w:szCs w:val="20"/>
              </w:rPr>
              <w:t>大学本科及以上</w:t>
            </w:r>
          </w:p>
        </w:tc>
        <w:tc>
          <w:tcPr>
            <w:tcW w:w="3411" w:type="dxa"/>
            <w:vAlign w:val="center"/>
          </w:tcPr>
          <w:p w14:paraId="1EC7489F">
            <w:pPr>
              <w:widowControl/>
              <w:snapToGrid w:val="0"/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研究生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：物理学、教育（学科教学-物理）</w:t>
            </w:r>
            <w:r>
              <w:rPr>
                <w:rFonts w:hint="eastAsia" w:ascii="仿宋" w:hAnsi="仿宋" w:eastAsia="仿宋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/>
                <w:sz w:val="20"/>
                <w:szCs w:val="20"/>
              </w:rPr>
              <w:t>本  科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：物理学、应用物理学、核物理、声学、系统科学与工程</w:t>
            </w:r>
          </w:p>
        </w:tc>
        <w:tc>
          <w:tcPr>
            <w:tcW w:w="1408" w:type="dxa"/>
            <w:vAlign w:val="center"/>
          </w:tcPr>
          <w:p w14:paraId="00FB31DD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具有相应教师资格</w:t>
            </w:r>
          </w:p>
        </w:tc>
        <w:tc>
          <w:tcPr>
            <w:tcW w:w="746" w:type="dxa"/>
            <w:vAlign w:val="center"/>
          </w:tcPr>
          <w:p w14:paraId="3E928FC1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40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周岁及以下</w:t>
            </w:r>
          </w:p>
        </w:tc>
        <w:tc>
          <w:tcPr>
            <w:tcW w:w="1330" w:type="dxa"/>
            <w:vAlign w:val="center"/>
          </w:tcPr>
          <w:p w14:paraId="4EF696BF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最低服务年限5年</w:t>
            </w:r>
          </w:p>
        </w:tc>
      </w:tr>
      <w:tr w14:paraId="3C3DC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08" w:hRule="atLeast"/>
        </w:trPr>
        <w:tc>
          <w:tcPr>
            <w:tcW w:w="509" w:type="dxa"/>
            <w:vAlign w:val="center"/>
          </w:tcPr>
          <w:p w14:paraId="206A63C8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</w:t>
            </w:r>
          </w:p>
        </w:tc>
        <w:tc>
          <w:tcPr>
            <w:tcW w:w="988" w:type="dxa"/>
            <w:vAlign w:val="center"/>
          </w:tcPr>
          <w:p w14:paraId="52342F9B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广元市</w:t>
            </w:r>
          </w:p>
          <w:p w14:paraId="4D41F3C5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利州区</w:t>
            </w:r>
          </w:p>
          <w:p w14:paraId="624B867B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教育局</w:t>
            </w:r>
          </w:p>
        </w:tc>
        <w:tc>
          <w:tcPr>
            <w:tcW w:w="1431" w:type="dxa"/>
            <w:vAlign w:val="center"/>
          </w:tcPr>
          <w:p w14:paraId="708A91AB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四川省广元市宝轮中学</w:t>
            </w:r>
          </w:p>
        </w:tc>
        <w:tc>
          <w:tcPr>
            <w:tcW w:w="1279" w:type="dxa"/>
            <w:vAlign w:val="center"/>
          </w:tcPr>
          <w:p w14:paraId="7117E50D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专业技术岗位十二级</w:t>
            </w:r>
          </w:p>
        </w:tc>
        <w:tc>
          <w:tcPr>
            <w:tcW w:w="1006" w:type="dxa"/>
            <w:vAlign w:val="center"/>
          </w:tcPr>
          <w:p w14:paraId="43E001D2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高中政治</w:t>
            </w:r>
          </w:p>
        </w:tc>
        <w:tc>
          <w:tcPr>
            <w:tcW w:w="712" w:type="dxa"/>
            <w:vAlign w:val="center"/>
          </w:tcPr>
          <w:p w14:paraId="365965CD"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936" w:type="dxa"/>
            <w:vAlign w:val="center"/>
          </w:tcPr>
          <w:p w14:paraId="0CDE0282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微软雅黑"/>
                <w:sz w:val="20"/>
                <w:szCs w:val="20"/>
              </w:rPr>
              <w:t>大学本科及以上</w:t>
            </w:r>
          </w:p>
        </w:tc>
        <w:tc>
          <w:tcPr>
            <w:tcW w:w="3411" w:type="dxa"/>
            <w:vAlign w:val="center"/>
          </w:tcPr>
          <w:p w14:paraId="738594FF">
            <w:pPr>
              <w:widowControl/>
              <w:snapToGrid w:val="0"/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研究生</w:t>
            </w:r>
            <w:r>
              <w:rPr>
                <w:rFonts w:hint="eastAsia" w:ascii="仿宋" w:hAnsi="仿宋" w:eastAsia="仿宋"/>
                <w:sz w:val="20"/>
                <w:szCs w:val="20"/>
              </w:rPr>
              <w:t xml:space="preserve">：哲学、政治学、马克思主义理论、教育（学科教学-思政）                                                                                      </w:t>
            </w:r>
          </w:p>
          <w:p w14:paraId="74870EA7">
            <w:pPr>
              <w:widowControl/>
              <w:snapToGrid w:val="0"/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本  科</w:t>
            </w:r>
            <w:r>
              <w:rPr>
                <w:rFonts w:hint="eastAsia" w:ascii="仿宋" w:hAnsi="仿宋" w:eastAsia="仿宋"/>
                <w:sz w:val="20"/>
                <w:szCs w:val="20"/>
              </w:rPr>
              <w:t xml:space="preserve">:科学社会主义、思想政治教育、马克思主义理论、政治学与行政学、国际政治、外交学、国际事务与国际关系、政治学、经济学与哲学、国际组织与全球治理                                                                                           </w:t>
            </w:r>
          </w:p>
        </w:tc>
        <w:tc>
          <w:tcPr>
            <w:tcW w:w="1408" w:type="dxa"/>
            <w:vAlign w:val="center"/>
          </w:tcPr>
          <w:p w14:paraId="2BDDC25A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具有相应教师资格</w:t>
            </w:r>
          </w:p>
        </w:tc>
        <w:tc>
          <w:tcPr>
            <w:tcW w:w="746" w:type="dxa"/>
            <w:vAlign w:val="center"/>
          </w:tcPr>
          <w:p w14:paraId="4E1F97F2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40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周岁及以下</w:t>
            </w:r>
          </w:p>
        </w:tc>
        <w:tc>
          <w:tcPr>
            <w:tcW w:w="1330" w:type="dxa"/>
            <w:vAlign w:val="center"/>
          </w:tcPr>
          <w:p w14:paraId="46F41EBB"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最低服务年限5年</w:t>
            </w:r>
          </w:p>
        </w:tc>
      </w:tr>
    </w:tbl>
    <w:p w14:paraId="462AD83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TIwMmUzZDllMTdkZjU4ZTVhYzY5OTkxM2EzZTgifQ=="/>
  </w:docVars>
  <w:rsids>
    <w:rsidRoot w:val="51995F7A"/>
    <w:rsid w:val="5199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2024-08-02T01:38:00Z</dcterms:created>
  <dc:creator>Café.</dc:creator>
  <cp:lastModifiedBy>Café.</cp:lastModifiedBy>
  <dcterms:modified xsi:type="dcterms:W3CDTF">2024-08-02T01:41:43Z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A4820A160FEF489489AB5BF7EE186DB2_11</vt:lpwstr>
  </property>
</Properties>
</file>