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附件2 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遵义市播州区南白初级中学2021年面向全省公开选调在职教师报考诚信承诺书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遵义市播州区选调在职教师招聘工作领导小组：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本人自愿报考遵义市播州区南白初级中学2021年       学科选调在职教师，并承诺：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1.本人提供的证件、证明材料及个人有关信息真实可信，不存在弄虚作假行为。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2.本人无任何犯罪前科，没有被司法机关确定为犯罪嫌疑人，没有违法违纪违规行为和不诚信记录，不存在被行政机关（事业单位）开除公职、解聘等情况。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3.本人出生于       年     月     日，报考学历      。全日制学历      ，毕业专业                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4.本人于     年   月参加工作，现工作单位为贵州省     市（州）            县（区）           学校，担任     学科教学。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5.本人与南白初级中学领导和在职教师不存在有回避关系。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6.本人符合疫情防控要求体温正常，低于37.3℃，“贵州健康码”为绿码。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在招聘过程中，若发现本人不符合招聘对象和条件，有违法违纪违规，提供虚假信息、材料和隐瞒信息等，招聘领导小组可以随时取消本人的报考资格，我愿接受违纪违规处理。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                                        承诺人：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                                       2021年5月  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B6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2021-05-24T02:30:23Z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DF9271CD5605425695743701EB63C683</vt:lpwstr>
  </property>
</Properties>
</file>