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6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8"/>
        <w:gridCol w:w="1493"/>
        <w:gridCol w:w="946"/>
        <w:gridCol w:w="854"/>
        <w:gridCol w:w="842"/>
        <w:gridCol w:w="866"/>
        <w:gridCol w:w="911"/>
        <w:gridCol w:w="485"/>
        <w:gridCol w:w="765"/>
        <w:gridCol w:w="1708"/>
      </w:tblGrid>
      <w:tr w:rsidR="00B468F5" w:rsidRPr="00B468F5" w:rsidTr="00B468F5">
        <w:trPr>
          <w:trHeight w:val="862"/>
          <w:jc w:val="center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1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9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笔试</w:t>
            </w: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30%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技能测试</w:t>
            </w:r>
          </w:p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30%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面试</w:t>
            </w: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40%</w:t>
            </w:r>
          </w:p>
        </w:tc>
        <w:tc>
          <w:tcPr>
            <w:tcW w:w="9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综合</w:t>
            </w:r>
          </w:p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考核</w:t>
            </w:r>
          </w:p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体检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B468F5" w:rsidRPr="00B468F5" w:rsidTr="00B468F5">
        <w:trPr>
          <w:trHeight w:val="72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软件技术专业教师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吕霁萱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21.06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28.00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35.20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84.26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软件技术专业教师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翁金芳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16.56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22.90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31.20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70.66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递补（第2名放弃）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物联网技术专业教师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陈文印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17.88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21.00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30.96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69.84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递补（第1名放弃）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物联网技术专业教师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陈岩峰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16.98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21.90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29.84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68.72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递补（第2名放弃）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网络技术专业云计算方向教师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王苇棋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19.35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27.50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33.20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80.05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486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机电一体化技术专业教师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王涛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19.44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33.12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77.56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机电一体化技术专业教师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马瑞军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18.87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25.10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33.28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77.25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1183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电气自动化技术专业教师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林心宇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25.30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34.08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78.88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555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电气自动化技术专业教师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林伟燚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18.81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21.80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31.12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71.73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工业机器人技术专业教师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林奕雪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19.77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22.00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33.76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75.53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工业自动化专业教师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邓丽娟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18.45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24.70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31.92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75.07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9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汽车检测与维修技术专业教师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孙帅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22.50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31.76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74.06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戈文婷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20.34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24.00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33.68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78.02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朱福英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18.81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18.50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29.60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66.91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递补(第1名和第3名放弃)</w:t>
            </w:r>
          </w:p>
        </w:tc>
      </w:tr>
      <w:tr w:rsidR="00B468F5" w:rsidRPr="00B468F5" w:rsidTr="00B468F5">
        <w:trPr>
          <w:trHeight w:val="666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电子系智能专业教师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余婷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18.15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23.80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31.28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73.23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第1名放弃、递补第3名也放弃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广告设计与制作教师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郑祎芬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20.76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22.90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32.72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76.38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新闻采编与制作专业教师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王雯静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18.72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27.50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34.80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81.02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摄影测量与遥感专任教师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张华纬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19.05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23.90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32.88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75.83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摄影测量与遥感专任教师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任威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17.01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23.60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33.20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73.81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递补(第1名放弃)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吴超云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21.36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25.30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32.72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79.38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休闲服务与管理专业教师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施润周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20.04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35.12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81.96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许诺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19.62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34.72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80.14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杨闽芳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19.47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26.70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33.84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80.01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旅游管理专业教师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薛旭东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17.22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35.60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78.32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思政专任教师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林右湉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19.62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34.72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80.14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45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思政专任教师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王泓斌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19.47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26.70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33.84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80.01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思政专任教师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俞晴晴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17.22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25.50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35.60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78.32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思政专任教师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李苗苗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17.22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25.80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32.64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75.66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 w:val="22"/>
              </w:rPr>
              <w:t> </w:t>
            </w:r>
          </w:p>
        </w:tc>
      </w:tr>
      <w:tr w:rsidR="00B468F5" w:rsidRPr="00B468F5" w:rsidTr="00B468F5">
        <w:trPr>
          <w:trHeight w:val="60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思政专任教师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陈珊怡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16.59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32.96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75.55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递补(第1名放弃)</w:t>
            </w:r>
          </w:p>
        </w:tc>
      </w:tr>
      <w:tr w:rsidR="00B468F5" w:rsidRPr="00B468F5" w:rsidTr="00B468F5">
        <w:trPr>
          <w:trHeight w:val="518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黄岩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21.24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34.80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82.84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491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陈灼娟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22.14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26.40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30.88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79.42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478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唐涓铭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20.22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21.25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33.20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74.67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464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林凯佳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19.38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26.00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35.28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80.66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48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物联网应用技术专业实训教师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王伟生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14.25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28.80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30.24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73.29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Calibri" w:eastAsia="仿宋" w:hAnsi="Calibri" w:cs="Calibri"/>
                <w:color w:val="000000"/>
                <w:kern w:val="0"/>
                <w:szCs w:val="21"/>
              </w:rPr>
              <w:t> </w:t>
            </w:r>
          </w:p>
        </w:tc>
      </w:tr>
      <w:tr w:rsidR="00B468F5" w:rsidRPr="00B468F5" w:rsidTr="00B468F5">
        <w:trPr>
          <w:trHeight w:val="460"/>
          <w:jc w:val="center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数创学院实训教师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杨爱民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18.9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22.60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30.80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72.30 </w:t>
            </w:r>
          </w:p>
        </w:tc>
        <w:tc>
          <w:tcPr>
            <w:tcW w:w="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468F5" w:rsidRPr="00B468F5" w:rsidRDefault="00B468F5" w:rsidP="00B468F5">
            <w:pPr>
              <w:widowControl/>
              <w:spacing w:line="33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468F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B468F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8D"/>
    <w:rsid w:val="004870D5"/>
    <w:rsid w:val="00977B11"/>
    <w:rsid w:val="00B468F5"/>
    <w:rsid w:val="00D7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C5A3A4-DCBE-4CCA-A20C-7E7DA4301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2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6359">
          <w:marLeft w:val="0"/>
          <w:marRight w:val="0"/>
          <w:marTop w:val="0"/>
          <w:marBottom w:val="0"/>
          <w:divBdr>
            <w:top w:val="single" w:sz="6" w:space="15" w:color="E8E8E8"/>
            <w:left w:val="single" w:sz="6" w:space="15" w:color="E8E8E8"/>
            <w:bottom w:val="single" w:sz="6" w:space="15" w:color="E8E8E8"/>
            <w:right w:val="single" w:sz="6" w:space="15" w:color="E8E8E8"/>
          </w:divBdr>
          <w:divsChild>
            <w:div w:id="55431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855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1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9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554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2020-11-19T05:52:00Z</dcterms:created>
  <dcterms:modified xsi:type="dcterms:W3CDTF">2020-11-19T05:53:00Z</dcterms:modified>
</cp:coreProperties>
</file>