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firstLine="48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sz w:val="24"/>
          <w:szCs w:val="24"/>
        </w:rPr>
        <w:t>二、招聘岗位人数及部分招聘职位说明</w:t>
      </w:r>
    </w:p>
    <w:tbl>
      <w:tblPr>
        <w:tblW w:w="9578" w:type="dxa"/>
        <w:jc w:val="center"/>
        <w:tblInd w:w="-52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1"/>
        <w:gridCol w:w="1884"/>
        <w:gridCol w:w="1717"/>
        <w:gridCol w:w="782"/>
        <w:gridCol w:w="464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5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8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bdr w:val="none" w:color="auto" w:sz="0" w:space="0"/>
              </w:rPr>
              <w:t>需求岗位</w:t>
            </w:r>
          </w:p>
        </w:tc>
        <w:tc>
          <w:tcPr>
            <w:tcW w:w="17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7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46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bdr w:val="none" w:color="auto" w:sz="0" w:space="0"/>
              </w:rPr>
              <w:t>岗位要求描述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  <w:jc w:val="center"/>
        </w:trPr>
        <w:tc>
          <w:tcPr>
            <w:tcW w:w="5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土木工程类专业教师           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土木工程相关专业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1</w:t>
            </w:r>
          </w:p>
        </w:tc>
        <w:tc>
          <w:tcPr>
            <w:tcW w:w="4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土建施工相关专业，具备承担建筑施工类课程教学和班主任工作的能力、具有中等职业学校及以上教师资格证。具有相关职业资格证书，有工作经验者优先。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  <w:jc w:val="center"/>
        </w:trPr>
        <w:tc>
          <w:tcPr>
            <w:tcW w:w="5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2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语文、数学、英语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体育教师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语文、数学、英语、体育专业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语文1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数学3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英语2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体育1</w:t>
            </w:r>
          </w:p>
        </w:tc>
        <w:tc>
          <w:tcPr>
            <w:tcW w:w="4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具备承担课程教学和班主任工作的能力、具有中等职业学校（含高中）及以上教师资格证。有一定的教学经历者优先考虑。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  <w:jc w:val="center"/>
        </w:trPr>
        <w:tc>
          <w:tcPr>
            <w:tcW w:w="5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3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保健站护士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护理专业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仿宋" w:hAnsi="仿宋" w:eastAsia="仿宋" w:cs="仿宋"/>
                <w:spacing w:val="-20"/>
                <w:bdr w:val="none" w:color="auto" w:sz="0" w:space="0"/>
              </w:rPr>
              <w:t>1</w:t>
            </w:r>
          </w:p>
        </w:tc>
        <w:tc>
          <w:tcPr>
            <w:tcW w:w="4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jc w:val="left"/>
            </w:pPr>
            <w:r>
              <w:rPr>
                <w:rFonts w:hint="eastAsia" w:ascii="仿宋" w:hAnsi="仿宋" w:eastAsia="仿宋" w:cs="仿宋"/>
                <w:bdr w:val="none" w:color="auto" w:sz="0" w:space="0"/>
              </w:rPr>
              <w:t>持有护士执业证书；熟练掌握护理专业知识，</w:t>
            </w:r>
            <w:r>
              <w:rPr>
                <w:rFonts w:hint="eastAsia" w:ascii="仿宋" w:hAnsi="仿宋" w:eastAsia="仿宋" w:cs="仿宋"/>
                <w:spacing w:val="-8"/>
                <w:bdr w:val="none" w:color="auto" w:sz="0" w:space="0"/>
              </w:rPr>
              <w:t>沟通能力强，身心健康</w:t>
            </w:r>
            <w:r>
              <w:rPr>
                <w:rFonts w:hint="eastAsia" w:ascii="仿宋" w:hAnsi="仿宋" w:eastAsia="仿宋" w:cs="仿宋"/>
                <w:bdr w:val="none" w:color="auto" w:sz="0" w:space="0"/>
              </w:rPr>
              <w:t>；能够积极主动配合及辅助保健站其他相关工作，具有良好的服务理念和团队精神；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B4A2B"/>
    <w:rsid w:val="5FFB4A2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2018-07-12T06:40:00Z</dcterms:created>
  <dc:creator>武大娟</dc:creator>
  <cp:lastModifiedBy>武大娟</cp:lastModifiedBy>
  <dcterms:modified xsi:type="dcterms:W3CDTF">2018-07-12T06:40:26Z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