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附件2：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南京龙袍农业旅游开发有限公司招聘人员岗位信息表</w:t>
      </w:r>
    </w:p>
    <w:tbl>
      <w:tblPr>
        <w:tblStyle w:val="2"/>
        <w:tblpPr w:leftFromText="180" w:rightFromText="180" w:vertAnchor="text" w:horzAnchor="page" w:tblpX="1430" w:tblpY="225"/>
        <w:tblOverlap w:val="never"/>
        <w:tblW w:w="9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018"/>
        <w:gridCol w:w="883"/>
        <w:gridCol w:w="750"/>
        <w:gridCol w:w="1849"/>
        <w:gridCol w:w="1984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5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岗位类别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招聘岗位名称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岗位需求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5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</w:t>
            </w:r>
          </w:p>
        </w:tc>
        <w:tc>
          <w:tcPr>
            <w:tcW w:w="10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综合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管理岗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岗位1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3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中文文秘类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公共管理类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社会政治类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全日制大专及以上学历</w:t>
            </w:r>
          </w:p>
        </w:tc>
        <w:tc>
          <w:tcPr>
            <w:tcW w:w="2150" w:type="dxa"/>
            <w:vAlign w:val="center"/>
          </w:tcPr>
          <w:p>
            <w:pPr>
              <w:jc w:val="left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吃苦耐劳，能适应经常加班、值班者优先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5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2</w:t>
            </w:r>
          </w:p>
        </w:tc>
        <w:tc>
          <w:tcPr>
            <w:tcW w:w="101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岗位2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3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财务财会类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 xml:space="preserve">经济类 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  <w:highlight w:val="yellow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统计类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全日制大专及以上学历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吃苦耐劳，能经常加班、值班，有相关工作经验者优先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5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3</w:t>
            </w:r>
          </w:p>
        </w:tc>
        <w:tc>
          <w:tcPr>
            <w:tcW w:w="101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岗位3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3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水利工程类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安全生产类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  <w:highlight w:val="yellow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建筑工程类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全日制大专及以上学历</w:t>
            </w:r>
          </w:p>
        </w:tc>
        <w:tc>
          <w:tcPr>
            <w:tcW w:w="2150" w:type="dxa"/>
            <w:vAlign w:val="center"/>
          </w:tcPr>
          <w:p>
            <w:pPr>
              <w:jc w:val="left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吃苦耐劳，能经常加班、值班，从事户外作业，有相关工作经验者优先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5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4</w:t>
            </w:r>
          </w:p>
        </w:tc>
        <w:tc>
          <w:tcPr>
            <w:tcW w:w="101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岗位</w:t>
            </w:r>
            <w:r>
              <w:rPr>
                <w:rFonts w:hint="eastAsia" w:ascii="Times New Roman" w:hAnsi="Times New Roman" w:eastAsia="仿宋"/>
                <w:sz w:val="24"/>
              </w:rPr>
              <w:t>4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3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农业类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环境保护类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全日制大专及以上学历</w:t>
            </w:r>
          </w:p>
        </w:tc>
        <w:tc>
          <w:tcPr>
            <w:tcW w:w="2150" w:type="dxa"/>
            <w:vAlign w:val="center"/>
          </w:tcPr>
          <w:p>
            <w:pPr>
              <w:jc w:val="left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吃苦耐劳，能经常加班、值班，从事户外作业，有相关工作经验者优先</w:t>
            </w:r>
          </w:p>
        </w:tc>
      </w:tr>
    </w:tbl>
    <w:p>
      <w:pPr>
        <w:spacing w:line="560" w:lineRule="exact"/>
        <w:rPr>
          <w:rFonts w:ascii="Times New Roman" w:hAnsi="Times New Roma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lNWQxZjkyMmUxN2U1MjMzYTBkMTRiNGZjNGU3MDQifQ=="/>
  </w:docVars>
  <w:rsids>
    <w:rsidRoot w:val="00000000"/>
    <w:rsid w:val="1686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2024-11-20T01:56:17Z</dcterms:created>
  <dc:creator>dell</dc:creator>
  <cp:lastModifiedBy>寄星星de邮递先森</cp:lastModifiedBy>
  <dcterms:modified xsi:type="dcterms:W3CDTF">2024-11-20T01:56:51Z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1EB3C45881884986A4A514941CF66478_12</vt:lpwstr>
  </property>
</Properties>
</file>